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E" w:rsidRDefault="0041495E" w:rsidP="004149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800000"/>
          <w:sz w:val="36"/>
          <w:szCs w:val="36"/>
          <w:lang w:eastAsia="pl-PL"/>
        </w:rPr>
        <w:drawing>
          <wp:inline distT="0" distB="0" distL="0" distR="0">
            <wp:extent cx="5760720" cy="3014980"/>
            <wp:effectExtent l="19050" t="0" r="0" b="0"/>
            <wp:docPr id="1" name="Obraz 0" descr="Wiadomosci-Gospodarcze-Lubelskie-19-26-kwiet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adomosci-Gospodarcze-Lubelskie-19-26-kwietn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95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br/>
      </w:r>
    </w:p>
    <w:p w:rsidR="0041495E" w:rsidRPr="0041495E" w:rsidRDefault="0041495E" w:rsidP="004149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WIADOMOŚCI </w:t>
      </w:r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6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Lubelskie Forum Biznesu</w:t>
        </w:r>
      </w:hyperlink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7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Wybierz się na targi branży maszynowej - wkrótce aż 3 wydarzenia!</w:t>
        </w:r>
      </w:hyperlink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8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 Budapeszcie poznaliśmy instrument finansowy, który może pomóc w finansowaniu MŚP</w:t>
        </w:r>
      </w:hyperlink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9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Lubelska Wyżyna Technologii Fotonicznych coraz bliżej!</w:t>
        </w:r>
      </w:hyperlink>
    </w:p>
    <w:p w:rsidR="0041495E" w:rsidRPr="0041495E" w:rsidRDefault="0041495E" w:rsidP="004149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0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Kolejne spotkania biznesowe w Chełmie i Zamościu</w:t>
        </w:r>
      </w:hyperlink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NADCHODZĄCE WYDARZENIA</w:t>
      </w:r>
    </w:p>
    <w:p w:rsidR="0041495E" w:rsidRPr="0041495E" w:rsidRDefault="0041495E" w:rsidP="0041495E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1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Polsko-Kolumbijskie Spotkanie  Gospodarcze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7 maja | Krajowa Izba Gospodarcza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2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Biznes Lubelskie: bezpłatne spotkanie biznesowe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8 maja | Chełm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3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Biznes Lubelskie: bezpłatne spotkanie biznesowe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10 maja | Zamość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4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Nowy system zachęt inwestycyjnych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10 maja | Lublin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5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Debata: Smog – zagrożenia, wyzwania, przeciwdziałanie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10 maja | Lublin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6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do Indii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22-25 maja | New Delhi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7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Targi Żywności Warsaw Food Expo 2018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24-26 maj | Nadarzyn k. Warszawy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8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sektora przetwórstwa rolno-spożywczego do Tajlandii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28-31 maja | Tajlandia + Birma (opcjonalnie)</w:t>
      </w:r>
    </w:p>
    <w:p w:rsidR="0041495E" w:rsidRPr="0041495E" w:rsidRDefault="0041495E" w:rsidP="004149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19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Misja gospodarcza do Mozambiku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| 1-5 lipca | Mozambik</w:t>
      </w:r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lastRenderedPageBreak/>
        <w:t>INWESTYCJE</w:t>
      </w:r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Międzyrzec Podlaski: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0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ta inwestycja pozwoli podwoić produktywność firmy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Biała Podlaska: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1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będzie inwestycja za 10 mln zł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Biała Podlaska: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2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nowe autobusy i ścieżki rowerowe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szCs w:val="20"/>
          <w:lang w:eastAsia="pl-PL"/>
        </w:rPr>
        <w:t>Świdnik: </w:t>
      </w:r>
      <w:hyperlink r:id="rId23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powstanie Mieszkanie Plus na ul. Gen. Stefana Roweckiego „Grota”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Świdnik: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4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ruszyła rozbudowa lotniska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Lublin: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5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na Kalinowszczyźnie powstaje park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Lublin: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6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ekoskutery na minuty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Lublin: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7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pracują nad ultranowoczesną diagnostyką nowotworów piersi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Lublin: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8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dwupoziomowe skrzyżowanie na Czechowie nominowane do Top Inwestycji Komunalnych 2018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Lublin: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29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naukowcy zrewolucjonizują protezy ucha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Lubartów: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0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będzie oświetlenie LED-owe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Gmina Żmudź: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1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powstał Klaster Energii Odnawialnej Ziemi Chełmskiej</w:t>
        </w:r>
      </w:hyperlink>
    </w:p>
    <w:p w:rsidR="0041495E" w:rsidRPr="0041495E" w:rsidRDefault="0041495E" w:rsidP="004149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20"/>
          <w:lang w:eastAsia="pl-PL"/>
        </w:rPr>
        <w:t>Powiat opolski i puławski:</w:t>
      </w:r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hyperlink r:id="rId32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będzie modernizacja Nadwiślańskiej Kolejki Wąskotorowej</w:t>
        </w:r>
      </w:hyperlink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EKSPORT</w:t>
      </w:r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3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Części ciągną polski eksport motoryzacyjny</w:t>
        </w:r>
      </w:hyperlink>
    </w:p>
    <w:p w:rsidR="0041495E" w:rsidRPr="0041495E" w:rsidRDefault="0041495E" w:rsidP="0041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4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Polska branża motoryzacyjna zwiększa eksport</w:t>
        </w:r>
      </w:hyperlink>
    </w:p>
    <w:p w:rsidR="0041495E" w:rsidRPr="0041495E" w:rsidRDefault="0041495E" w:rsidP="0041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5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W sezonie 2017/18 wzrósł eksport jabłek do Niemiec, Holandii i Szwecji</w:t>
        </w:r>
      </w:hyperlink>
    </w:p>
    <w:p w:rsidR="0041495E" w:rsidRPr="0041495E" w:rsidRDefault="0041495E" w:rsidP="0041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6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Eksport usług Polski dwoi się i troi</w:t>
        </w:r>
      </w:hyperlink>
    </w:p>
    <w:p w:rsidR="0041495E" w:rsidRPr="0041495E" w:rsidRDefault="0041495E" w:rsidP="0041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7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Polska największym na świecie eksporterem pieczarek</w:t>
        </w:r>
      </w:hyperlink>
    </w:p>
    <w:p w:rsidR="0041495E" w:rsidRPr="0041495E" w:rsidRDefault="0041495E" w:rsidP="0041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8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miody hitem eksportowym</w:t>
        </w:r>
      </w:hyperlink>
    </w:p>
    <w:p w:rsidR="0041495E" w:rsidRPr="0041495E" w:rsidRDefault="0041495E" w:rsidP="004149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39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Umowa o wolnym handlu UE z Meksykiem</w:t>
        </w:r>
      </w:hyperlink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  <w:r w:rsidRPr="0041495E">
        <w:rPr>
          <w:rFonts w:ascii="Arial" w:eastAsia="Times New Roman" w:hAnsi="Arial" w:cs="Arial"/>
          <w:b/>
          <w:bCs/>
          <w:color w:val="800000"/>
          <w:sz w:val="36"/>
          <w:szCs w:val="36"/>
          <w:lang w:eastAsia="pl-PL"/>
        </w:rPr>
        <w:t>KONKURSY, NABORY, DOTACJE</w:t>
      </w:r>
    </w:p>
    <w:p w:rsidR="0041495E" w:rsidRPr="0041495E" w:rsidRDefault="0041495E" w:rsidP="004149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0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VentureEU: 2,1 mld euro na wspieranie inwestycji wysokiego ryzyka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1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Polskie Mosty Technologiczne - projekt dla MŚP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2" w:tgtFrame="_blank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Terminy naborów dla programów operacyjnych na 2018 r.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3" w:tgtFrame="_blank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Zmiany w terminach konkursów RPO WL na 2018 r.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4" w:tgtFrame="_blank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Szkolenia? Doradztwo? Sprawdź w Bazie Usług Rozwojowych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5" w:tgtFrame="_blank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zamówienia publiczne dostępne dla MSP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6" w:tgtFrame="_blank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Granty na dizajn dla branży meblarskiej od PARP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7" w:tgtFrame="_blank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Międzynarodowe Agendy Badawcze</w:t>
        </w:r>
      </w:hyperlink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8" w:tgtFrame="_blank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Aktualne nabory wniosków</w:t>
        </w:r>
      </w:hyperlink>
      <w:r w:rsidRPr="0041495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w programach Narodowego Centrum Badań i Rozwoju</w:t>
      </w:r>
    </w:p>
    <w:p w:rsidR="0041495E" w:rsidRPr="0041495E" w:rsidRDefault="0041495E" w:rsidP="004149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hyperlink r:id="rId49" w:history="1">
        <w:r w:rsidRPr="0041495E">
          <w:rPr>
            <w:rFonts w:ascii="Arial" w:eastAsia="Times New Roman" w:hAnsi="Arial" w:cs="Arial"/>
            <w:color w:val="0782C1"/>
            <w:sz w:val="20"/>
            <w:u w:val="single"/>
            <w:lang w:eastAsia="pl-PL"/>
          </w:rPr>
          <w:t>Szkolenia biznesowe z Akademią PARP</w:t>
        </w:r>
      </w:hyperlink>
    </w:p>
    <w:p w:rsidR="00D40CA2" w:rsidRDefault="0041495E">
      <w:r>
        <w:t>źródło: www.invest.lubelskie.pl</w:t>
      </w:r>
    </w:p>
    <w:sectPr w:rsidR="00D40CA2" w:rsidSect="00D4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601"/>
    <w:multiLevelType w:val="multilevel"/>
    <w:tmpl w:val="5A9A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50D4B"/>
    <w:multiLevelType w:val="multilevel"/>
    <w:tmpl w:val="43B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0029B"/>
    <w:multiLevelType w:val="multilevel"/>
    <w:tmpl w:val="322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41B89"/>
    <w:multiLevelType w:val="multilevel"/>
    <w:tmpl w:val="FE36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C387F"/>
    <w:multiLevelType w:val="multilevel"/>
    <w:tmpl w:val="481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495E"/>
    <w:rsid w:val="0041495E"/>
    <w:rsid w:val="00D217F1"/>
    <w:rsid w:val="00D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A2"/>
  </w:style>
  <w:style w:type="paragraph" w:styleId="Nagwek2">
    <w:name w:val="heading 2"/>
    <w:basedOn w:val="Normalny"/>
    <w:link w:val="Nagwek2Znak"/>
    <w:uiPriority w:val="9"/>
    <w:qFormat/>
    <w:rsid w:val="00414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149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149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1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49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vest.lubelskie.pl/pl/aktualnosc/cykl-bezplatnych-spotkan-biznes-lubelskie" TargetMode="External"/><Relationship Id="rId18" Type="http://schemas.openxmlformats.org/officeDocument/2006/relationships/hyperlink" Target="http://invest.lubelskie.pl/pl/wydarzenie/misja-gospodarcza-sektora-przetworstwa-rolno-spozywczego-do-tajlandii" TargetMode="External"/><Relationship Id="rId26" Type="http://schemas.openxmlformats.org/officeDocument/2006/relationships/hyperlink" Target="https://gospodarczy.lublin.eu/centrum-informacji/informacje/elektryczne-skutery-w-lublinie" TargetMode="External"/><Relationship Id="rId39" Type="http://schemas.openxmlformats.org/officeDocument/2006/relationships/hyperlink" Target="http://www.portalspozywczy.pl/mleko/wiadomosci/umowa-o-wolnym-handlu-eu-z-meksykiem-co-oznacza-dla-rynku-mleka,1576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alapodlaska.pl/3841-biala-podlaska-biala-podlaska-i-brzesc-wspolpracuja-z-sukcesami-zrealizuja-inwestycje-za-10-mln-zl" TargetMode="External"/><Relationship Id="rId34" Type="http://schemas.openxmlformats.org/officeDocument/2006/relationships/hyperlink" Target="https://businessinsider.com.pl/motoryzacja/eksport-branzy-motoryzacyjnej-raport-automotivesuppliers/xkzs7b0" TargetMode="External"/><Relationship Id="rId42" Type="http://schemas.openxmlformats.org/officeDocument/2006/relationships/hyperlink" Target="http://www.parp.gov.pl/terminy-naborow" TargetMode="External"/><Relationship Id="rId47" Type="http://schemas.openxmlformats.org/officeDocument/2006/relationships/hyperlink" Target="http://www.fnp.org.pl/oferta/miedzynarodowe-agendy-badawcze-mab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vest.lubelskie.pl/pl/aktualnosc/zaproszenie-paih-targi-ugol-rosii-5-806-kazcomac-19-2106-iranagrofair-2906-207" TargetMode="External"/><Relationship Id="rId12" Type="http://schemas.openxmlformats.org/officeDocument/2006/relationships/hyperlink" Target="http://invest.lubelskie.pl/pl/aktualnosc/cykl-bezplatnych-spotkan-biznes-lubelskie" TargetMode="External"/><Relationship Id="rId17" Type="http://schemas.openxmlformats.org/officeDocument/2006/relationships/hyperlink" Target="http://invest.lubelskie.pl/pl/aktualnosc/miedzynarodowe-targi-zywnosci-warsaw-food-expo-2018-zaproszenie" TargetMode="External"/><Relationship Id="rId25" Type="http://schemas.openxmlformats.org/officeDocument/2006/relationships/hyperlink" Target="http://lublin.wyborcza.pl/lublin/7,48724,23316515,na-kalinowszczyznie-powstaje-park-gaje-z-zawilcami-rzezby.html?disableRedirects=true" TargetMode="External"/><Relationship Id="rId33" Type="http://schemas.openxmlformats.org/officeDocument/2006/relationships/hyperlink" Target="http://motoryzacja.wnp.pl/czesci-ciagna-polski-eksport-motoryzacyjny,322220_1_0_0.html" TargetMode="External"/><Relationship Id="rId38" Type="http://schemas.openxmlformats.org/officeDocument/2006/relationships/hyperlink" Target="https://www.agropolska.pl/aktualnosci/polska/polskie-miody-hitem-eksportowym,5292.html" TargetMode="External"/><Relationship Id="rId46" Type="http://schemas.openxmlformats.org/officeDocument/2006/relationships/hyperlink" Target="http://poir.parp.gov.pl/granty-na-dizajn/granty-na-dizajn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st.lubelskie.pl/pl/aktualnosc/misja-gospodarcza-do-indii" TargetMode="External"/><Relationship Id="rId20" Type="http://schemas.openxmlformats.org/officeDocument/2006/relationships/hyperlink" Target="http://www.portalspozywczy.pl/mieso/artykuly/wipasz-inwestycja-w-miedzyrzecu-podlaskim-pozwoli-podwoic-nasza-produkcje-wywiad,157803.html" TargetMode="External"/><Relationship Id="rId29" Type="http://schemas.openxmlformats.org/officeDocument/2006/relationships/hyperlink" Target="http://forsal.pl/artykuly/1118930,naukowcy-z-lublina-zrewolucjonizuja-protezy-ucha.html" TargetMode="External"/><Relationship Id="rId41" Type="http://schemas.openxmlformats.org/officeDocument/2006/relationships/hyperlink" Target="http://invest.lubelskie.pl/pl/aktualnosc/polskie-mosty-technologiczne-projekt-dla-m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ubelskie.pl/aktualnosci/lubelskie-forum-biznesu/" TargetMode="External"/><Relationship Id="rId11" Type="http://schemas.openxmlformats.org/officeDocument/2006/relationships/hyperlink" Target="http://invest.lubelskie.pl/pl/aktualnosc/polsko-kolumbijskie-spotkanie-gospodarcze" TargetMode="External"/><Relationship Id="rId24" Type="http://schemas.openxmlformats.org/officeDocument/2006/relationships/hyperlink" Target="http://www.rynek-lotniczy.pl/wiadomosci/ruszyla-rozbudowa-terminala-lotniska-w-lublinie-3490.html" TargetMode="External"/><Relationship Id="rId32" Type="http://schemas.openxmlformats.org/officeDocument/2006/relationships/hyperlink" Target="http://www.rynek-kolejowy.pl/wiadomosci/lubelskie-nadwislanska-kolejka-bedzie-modernizowana-86775.html" TargetMode="External"/><Relationship Id="rId37" Type="http://schemas.openxmlformats.org/officeDocument/2006/relationships/hyperlink" Target="http://www.gp24.pl/strefa-agro/rosliny/a/pieczarki-to-nasza-specjalnosc-polska-jest-najwiekszym-na-swiecie-eksporterem-tych-grzybow,13130486/" TargetMode="External"/><Relationship Id="rId40" Type="http://schemas.openxmlformats.org/officeDocument/2006/relationships/hyperlink" Target="http://www.wielkopolska.eu/178-slider/3239-ventureeu-2-1-mld-euro-na-wspieranie-inwestycji-wysokiego-ryzyka-w-europejskie-innowacyjne-przedsiebiorstwa-typu-start-up" TargetMode="External"/><Relationship Id="rId45" Type="http://schemas.openxmlformats.org/officeDocument/2006/relationships/hyperlink" Target="http://power.parp.gov.pl/wiadomosci-power/miedzynarodowe-zamowienia-publiczne-dostepne-dla-m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ubelskie.pl/aktualnosci/zapraszamy-na-debate-smog-zagrozenia-wyzwania-przeciwdzialanie/" TargetMode="External"/><Relationship Id="rId23" Type="http://schemas.openxmlformats.org/officeDocument/2006/relationships/hyperlink" Target="http://www.dziennikwschodni.pl/dom/rzadowe-czynszowki-w-swidniku,n,1000217437.html" TargetMode="External"/><Relationship Id="rId28" Type="http://schemas.openxmlformats.org/officeDocument/2006/relationships/hyperlink" Target="http://www.portalsamorzadowy.pl/serwis/top-inwestycje-komunalne-2018/nominacje/dwupoziomowe-skrzyzowanie-w-lublinie,105817.html" TargetMode="External"/><Relationship Id="rId36" Type="http://schemas.openxmlformats.org/officeDocument/2006/relationships/hyperlink" Target="https://www.pb.pl/eksport-uslug-z-polski-dwoi-sie-i-troi-911391" TargetMode="External"/><Relationship Id="rId49" Type="http://schemas.openxmlformats.org/officeDocument/2006/relationships/hyperlink" Target="https://www.akademiaparp.gov.pl/szkolenia-biznesowe.html" TargetMode="External"/><Relationship Id="rId10" Type="http://schemas.openxmlformats.org/officeDocument/2006/relationships/hyperlink" Target="http://invest.lubelskie.pl/pl/aktualnosc/cykl-bezplatnych-spotkan-biznes-lubelskie" TargetMode="External"/><Relationship Id="rId19" Type="http://schemas.openxmlformats.org/officeDocument/2006/relationships/hyperlink" Target="http://invest.lubelskie.pl/pl/aktualnosc/misja-gospodarcza-do-mozambiku" TargetMode="External"/><Relationship Id="rId31" Type="http://schemas.openxmlformats.org/officeDocument/2006/relationships/hyperlink" Target="http://www.zmudz.gmina.pl/index.php/701-utworzenie-klastra-energii-odnawialnej-ziemi-chelmskiej" TargetMode="External"/><Relationship Id="rId44" Type="http://schemas.openxmlformats.org/officeDocument/2006/relationships/hyperlink" Target="https://uslugirozwojowe.par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lubelskie.pl/pl/aktualnosc/lubelska-wyzyna-technologii-fotonicznych-coraz-blizej" TargetMode="External"/><Relationship Id="rId14" Type="http://schemas.openxmlformats.org/officeDocument/2006/relationships/hyperlink" Target="https://gospodarczy.lublin.eu/centrum-informacji/informacje/spotkanie-zachety-inwestycyjne" TargetMode="External"/><Relationship Id="rId22" Type="http://schemas.openxmlformats.org/officeDocument/2006/relationships/hyperlink" Target="http://bialapodlaska.pl/3846-biala-podlaska-w-bialej-podlaskiej-beda-nowe-autobusy-i-sciezki-rowerowe-rusza-ogromny-projekt-komunikacyjny-z-unijnym-dofinasowaniem" TargetMode="External"/><Relationship Id="rId27" Type="http://schemas.openxmlformats.org/officeDocument/2006/relationships/hyperlink" Target="https://gospodarczy.lublin.eu/centrum-informacji/informacje/sds-optic" TargetMode="External"/><Relationship Id="rId30" Type="http://schemas.openxmlformats.org/officeDocument/2006/relationships/hyperlink" Target="http://www.rynekinfrastruktury.pl/wiadomosci/drogi/lubartow-wymieni-oswietlenie-na-ledowe-62551.html" TargetMode="External"/><Relationship Id="rId35" Type="http://schemas.openxmlformats.org/officeDocument/2006/relationships/hyperlink" Target="http://www.sadyogrody.pl/handel_i_dystrybucja/106/w_sezonie_2017_18_wzrosl_eksport_polskich_jablek_do_niemiec_holandii_i_szwecji,13574.html" TargetMode="External"/><Relationship Id="rId43" Type="http://schemas.openxmlformats.org/officeDocument/2006/relationships/hyperlink" Target="https://rpo.lubelskie.pl/aktualnosc-1020-zmienil_sie_harmonogram_konkursow_na.html" TargetMode="External"/><Relationship Id="rId48" Type="http://schemas.openxmlformats.org/officeDocument/2006/relationships/hyperlink" Target="http://www.ncbr.gov.pl/aktualne-nabory-wnioskow-w-programach-ncbr/" TargetMode="External"/><Relationship Id="rId8" Type="http://schemas.openxmlformats.org/officeDocument/2006/relationships/hyperlink" Target="http://invest.lubelskie.pl/pl/aktualnosc/reborn-lubelskie-wizyta-studyjna-w-budapeszci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6491</Characters>
  <Application>Microsoft Office Word</Application>
  <DocSecurity>0</DocSecurity>
  <Lines>54</Lines>
  <Paragraphs>15</Paragraphs>
  <ScaleCrop>false</ScaleCrop>
  <Company>ATC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rafal.kozlowicz</dc:creator>
  <cp:keywords/>
  <dc:description/>
  <cp:lastModifiedBy>rafal.kozlowicz</cp:lastModifiedBy>
  <cp:revision>2</cp:revision>
  <dcterms:created xsi:type="dcterms:W3CDTF">2018-04-27T09:50:00Z</dcterms:created>
  <dcterms:modified xsi:type="dcterms:W3CDTF">2018-04-27T09:51:00Z</dcterms:modified>
</cp:coreProperties>
</file>